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712" w:rsidRDefault="00D11712"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学生学习管理与指导中心</w:t>
      </w:r>
    </w:p>
    <w:p w:rsidR="00D11712" w:rsidRDefault="00D11712"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2015—2016</w:t>
      </w:r>
      <w:r>
        <w:rPr>
          <w:rFonts w:ascii="宋体" w:hAnsi="宋体" w:cs="宋体" w:hint="eastAsia"/>
          <w:b/>
          <w:bCs/>
          <w:sz w:val="32"/>
          <w:szCs w:val="32"/>
        </w:rPr>
        <w:t>学年综合测评成绩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30"/>
        <w:gridCol w:w="2130"/>
        <w:gridCol w:w="2476"/>
        <w:gridCol w:w="1786"/>
      </w:tblGrid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职务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班级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综合测评成绩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主任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王洁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sz w:val="24"/>
              </w:rPr>
              <w:t>级针推一班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副主任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王文倩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sz w:val="24"/>
              </w:rPr>
              <w:t>级中医定向班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  <w:r w:rsidRPr="000B2178">
              <w:rPr>
                <w:rFonts w:ascii="宋体" w:hAnsi="宋体" w:cs="宋体"/>
                <w:sz w:val="24"/>
              </w:rPr>
              <w:t>.5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综合事务部部长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蒋荣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sz w:val="24"/>
              </w:rPr>
              <w:t>级中医定向班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6.5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乐学项目部部长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刘鉴德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sz w:val="24"/>
              </w:rPr>
              <w:t>级市场营销班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5.5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朋辈辅导部部长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金娜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sz w:val="24"/>
              </w:rPr>
              <w:t>级中医定向班</w:t>
            </w:r>
          </w:p>
        </w:tc>
        <w:tc>
          <w:tcPr>
            <w:tcW w:w="1786" w:type="dxa"/>
          </w:tcPr>
          <w:p w:rsidR="00D11712" w:rsidRPr="000B2178" w:rsidRDefault="00D11712" w:rsidP="00A00585">
            <w:pPr>
              <w:tabs>
                <w:tab w:val="left" w:pos="705"/>
                <w:tab w:val="center" w:pos="785"/>
              </w:tabs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6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成长讲坛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王雅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级针推</w:t>
            </w: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7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廖俊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sz w:val="24"/>
              </w:rPr>
              <w:t>级针推一班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3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宋秉悦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sz w:val="24"/>
              </w:rPr>
              <w:t>级市场营销四班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4.5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李琳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sz w:val="24"/>
              </w:rPr>
              <w:t>级食品三班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4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谭星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sz w:val="24"/>
              </w:rPr>
              <w:t>级涉外护理一班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3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陈姝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sz w:val="24"/>
              </w:rPr>
              <w:t>级生物工程一班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4.5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张许成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sz w:val="24"/>
              </w:rPr>
              <w:t>级制药工程四班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3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徐文霞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sz w:val="24"/>
              </w:rPr>
              <w:t>级信管三班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2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鲁美娟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sz w:val="24"/>
              </w:rPr>
              <w:t>级生物工程一班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1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屈一平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sz w:val="24"/>
              </w:rPr>
              <w:t>级针推实验班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cs="宋体"/>
                <w:sz w:val="24"/>
              </w:rPr>
              <w:t>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张则文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sz w:val="24"/>
              </w:rPr>
              <w:t>级护理三班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5.0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朱天婕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sz w:val="24"/>
              </w:rPr>
              <w:t>级护理三班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4.6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朱程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sz w:val="24"/>
              </w:rPr>
              <w:t>级应用心理学班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4.8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胡芳源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sz w:val="24"/>
              </w:rPr>
              <w:t>级中医一班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1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王淑娴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级中医一班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cs="宋体"/>
                <w:color w:val="000000"/>
                <w:kern w:val="0"/>
                <w:sz w:val="24"/>
              </w:rPr>
              <w:t>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畅苏瑞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级中医一班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综合事务部干事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崔鑫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级针推一班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王珂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级药学一班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2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吴燕晶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级中医定向班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4.5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刘佳佳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2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李二芳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级中医定向班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4.8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李韬玉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级中医定向班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4.8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王芳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级护理一班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5.0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伊桂花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级中药班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4.6</w:t>
            </w:r>
          </w:p>
        </w:tc>
      </w:tr>
      <w:tr w:rsidR="00D11712" w:rsidRPr="000B2178" w:rsidTr="00A00585">
        <w:trPr>
          <w:trHeight w:val="373"/>
        </w:trPr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丁豆豆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级市场营销一班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4.2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姜毅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级食品一班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2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徐丽丽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级应用心理班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4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王琨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级营销二班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cs="宋体"/>
                <w:sz w:val="24"/>
              </w:rPr>
              <w:t>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阮怡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12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乐学项目部干事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周泽芳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12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程亚婷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12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张解玉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12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张越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级中医二班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4.9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刘逍遥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级中医二班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郝乐乐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13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级中医定向班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邵曼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级市场营销三班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4.4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边艳娟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级康复班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4.5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李雪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级临床中药班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4.8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宋怡蓉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级市场营销二班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4.5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朋辈辅导部干事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李娟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15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级中医一班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4.5</w:t>
            </w:r>
            <w:bookmarkStart w:id="0" w:name="_GoBack"/>
            <w:bookmarkEnd w:id="0"/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成长讲坛干事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sz w:val="24"/>
              </w:rPr>
              <w:t>郑佳慧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级食品</w:t>
            </w: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Pr="000B2178">
              <w:rPr>
                <w:rFonts w:ascii="宋体" w:hAnsi="宋体" w:cs="宋体" w:hint="eastAsia"/>
                <w:color w:val="000000"/>
                <w:kern w:val="0"/>
                <w:sz w:val="24"/>
              </w:rPr>
              <w:t>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成长讲坛干事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sz w:val="24"/>
              </w:rPr>
              <w:t>喻楚茜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级康复治疗</w:t>
            </w:r>
            <w:r w:rsidRPr="000B2178">
              <w:rPr>
                <w:rFonts w:ascii="宋体" w:hAnsi="宋体" w:cs="宋体"/>
                <w:color w:val="000000"/>
                <w:sz w:val="24"/>
              </w:rPr>
              <w:t>2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4.3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成长讲坛干事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sz w:val="24"/>
              </w:rPr>
              <w:t>闫钊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12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级针灸推拿班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成长讲坛干事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sz w:val="24"/>
              </w:rPr>
              <w:t>王静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级康复治疗</w:t>
            </w:r>
            <w:r w:rsidRPr="000B2178">
              <w:rPr>
                <w:rFonts w:ascii="宋体" w:hAnsi="宋体" w:cs="宋体"/>
                <w:color w:val="000000"/>
                <w:sz w:val="24"/>
              </w:rPr>
              <w:t>2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</w:p>
        </w:tc>
      </w:tr>
      <w:tr w:rsidR="00D11712" w:rsidRPr="000B2178" w:rsidTr="000B2178"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sz w:val="24"/>
              </w:rPr>
            </w:pPr>
            <w:r w:rsidRPr="000B2178">
              <w:rPr>
                <w:rFonts w:ascii="宋体" w:hAnsi="宋体" w:cs="宋体" w:hint="eastAsia"/>
                <w:sz w:val="24"/>
              </w:rPr>
              <w:t>成长讲坛干事</w:t>
            </w:r>
          </w:p>
        </w:tc>
        <w:tc>
          <w:tcPr>
            <w:tcW w:w="2130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 w:hint="eastAsia"/>
                <w:color w:val="000000"/>
                <w:sz w:val="24"/>
              </w:rPr>
              <w:t>付斌杰</w:t>
            </w:r>
          </w:p>
        </w:tc>
        <w:tc>
          <w:tcPr>
            <w:tcW w:w="247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sz w:val="24"/>
              </w:rPr>
              <w:t>14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级针推</w:t>
            </w:r>
            <w:r w:rsidRPr="000B2178">
              <w:rPr>
                <w:rFonts w:ascii="宋体" w:hAnsi="宋体" w:cs="宋体"/>
                <w:color w:val="000000"/>
                <w:sz w:val="24"/>
              </w:rPr>
              <w:t>2</w:t>
            </w:r>
            <w:r w:rsidRPr="000B2178">
              <w:rPr>
                <w:rFonts w:ascii="宋体" w:hAnsi="宋体" w:cs="宋体" w:hint="eastAsia"/>
                <w:color w:val="000000"/>
                <w:sz w:val="24"/>
              </w:rPr>
              <w:t>班</w:t>
            </w:r>
          </w:p>
        </w:tc>
        <w:tc>
          <w:tcPr>
            <w:tcW w:w="1786" w:type="dxa"/>
          </w:tcPr>
          <w:p w:rsidR="00D11712" w:rsidRPr="000B2178" w:rsidRDefault="00D11712" w:rsidP="000B2178">
            <w:pPr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0B2178"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</w:p>
        </w:tc>
      </w:tr>
    </w:tbl>
    <w:p w:rsidR="00D11712" w:rsidRDefault="00D11712">
      <w:pPr>
        <w:jc w:val="center"/>
      </w:pPr>
    </w:p>
    <w:sectPr w:rsidR="00D11712" w:rsidSect="00DC2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r29r04FxWJH86XOHqJp20ZA/3Ec=" w:salt="6hMNlQlOFtgQoMphsSaze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5473453"/>
    <w:rsid w:val="000B2178"/>
    <w:rsid w:val="000F3A86"/>
    <w:rsid w:val="00196CA0"/>
    <w:rsid w:val="003C6EA7"/>
    <w:rsid w:val="00A00585"/>
    <w:rsid w:val="00D11712"/>
    <w:rsid w:val="00DC2386"/>
    <w:rsid w:val="00F13BAF"/>
    <w:rsid w:val="00F14CAC"/>
    <w:rsid w:val="05473453"/>
    <w:rsid w:val="0EAF6A1F"/>
    <w:rsid w:val="19721BF6"/>
    <w:rsid w:val="7D480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8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C238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190</Words>
  <Characters>1086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3</cp:revision>
  <dcterms:created xsi:type="dcterms:W3CDTF">2016-09-25T10:39:00Z</dcterms:created>
  <dcterms:modified xsi:type="dcterms:W3CDTF">2016-10-10T04:47:00Z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