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5B" w:rsidRDefault="00EB1C5B">
      <w:pPr>
        <w:spacing w:line="50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2016</w:t>
      </w:r>
      <w:r>
        <w:rPr>
          <w:rFonts w:ascii="黑体" w:eastAsia="黑体" w:hAnsi="黑体" w:hint="eastAsia"/>
          <w:bCs/>
          <w:sz w:val="32"/>
          <w:szCs w:val="32"/>
        </w:rPr>
        <w:t>年</w:t>
      </w:r>
      <w:bookmarkStart w:id="0" w:name="_GoBack"/>
      <w:bookmarkEnd w:id="0"/>
      <w:r>
        <w:rPr>
          <w:rFonts w:ascii="黑体" w:eastAsia="黑体" w:hAnsi="黑体" w:hint="eastAsia"/>
          <w:bCs/>
          <w:sz w:val="32"/>
          <w:szCs w:val="32"/>
        </w:rPr>
        <w:t>全国中医药高等教育学会《品读中医经典，服务健康中国》</w:t>
      </w:r>
    </w:p>
    <w:p w:rsidR="00EB1C5B" w:rsidRDefault="00EB1C5B">
      <w:pPr>
        <w:spacing w:line="50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新媒体征文大赛学生获奖及参赛名单</w:t>
      </w:r>
    </w:p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一、获奖情况（国家级）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8"/>
        <w:gridCol w:w="3522"/>
        <w:gridCol w:w="1620"/>
        <w:gridCol w:w="7020"/>
        <w:gridCol w:w="1620"/>
      </w:tblGrid>
      <w:tr w:rsidR="00EB1C5B">
        <w:trPr>
          <w:tblHeader/>
        </w:trPr>
        <w:tc>
          <w:tcPr>
            <w:tcW w:w="978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作者姓名</w:t>
            </w:r>
          </w:p>
        </w:tc>
        <w:tc>
          <w:tcPr>
            <w:tcW w:w="70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文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章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题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目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获奖情况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研究生部</w:t>
            </w:r>
            <w:r>
              <w:rPr>
                <w:rFonts w:ascii="仿宋_GB2312" w:eastAsia="仿宋_GB2312" w:hAnsi="Calibri"/>
                <w:sz w:val="28"/>
                <w:szCs w:val="28"/>
              </w:rPr>
              <w:t>2015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级研究生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刘峰</w:t>
            </w:r>
          </w:p>
        </w:tc>
        <w:tc>
          <w:tcPr>
            <w:tcW w:w="702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关于“中于阴则溜于府”的体会及临床心得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二等奖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研究生部</w:t>
            </w:r>
            <w:r>
              <w:rPr>
                <w:rFonts w:ascii="仿宋_GB2312" w:eastAsia="仿宋_GB2312" w:hAnsi="Calibri"/>
                <w:sz w:val="28"/>
                <w:szCs w:val="28"/>
              </w:rPr>
              <w:t>2014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级研究生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赵雨薇</w:t>
            </w:r>
          </w:p>
        </w:tc>
        <w:tc>
          <w:tcPr>
            <w:tcW w:w="702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从《素问·五脏别论》看古人对病患的要求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三等奖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研究生部</w:t>
            </w:r>
            <w:r>
              <w:rPr>
                <w:rFonts w:ascii="仿宋_GB2312" w:eastAsia="仿宋_GB2312" w:hAnsi="Calibri"/>
                <w:sz w:val="28"/>
                <w:szCs w:val="28"/>
              </w:rPr>
              <w:t>2015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级研究生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范天田</w:t>
            </w:r>
          </w:p>
        </w:tc>
        <w:tc>
          <w:tcPr>
            <w:tcW w:w="702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_GB2312" w:eastAsia="仿宋_GB2312" w:hAnsi="Calibri" w:cs="仿宋_GB2312" w:hint="eastAsia"/>
                <w:bCs/>
                <w:sz w:val="28"/>
                <w:szCs w:val="28"/>
              </w:rPr>
              <w:t>读《黄帝内经》有感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三等奖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13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中西医实验班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王思雨</w:t>
            </w:r>
          </w:p>
        </w:tc>
        <w:tc>
          <w:tcPr>
            <w:tcW w:w="702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痈疽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优秀奖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12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中医实验班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郭淑娟</w:t>
            </w:r>
          </w:p>
        </w:tc>
        <w:tc>
          <w:tcPr>
            <w:tcW w:w="702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医巧患安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优秀奖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6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研究生部</w:t>
            </w:r>
            <w:r>
              <w:rPr>
                <w:rFonts w:ascii="仿宋_GB2312" w:eastAsia="仿宋_GB2312" w:hAnsi="Calibri"/>
                <w:sz w:val="28"/>
                <w:szCs w:val="28"/>
              </w:rPr>
              <w:t>2015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级研究生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张鹏飞</w:t>
            </w:r>
          </w:p>
        </w:tc>
        <w:tc>
          <w:tcPr>
            <w:tcW w:w="702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重温经典，思考“新九针”的临床运用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优秀奖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7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14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康复</w:t>
            </w:r>
            <w:r>
              <w:rPr>
                <w:rFonts w:ascii="仿宋_GB2312" w:eastAsia="仿宋_GB2312" w:hAnsi="Calibri"/>
                <w:sz w:val="28"/>
                <w:szCs w:val="28"/>
              </w:rPr>
              <w:t>2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马晓琨</w:t>
            </w:r>
          </w:p>
        </w:tc>
        <w:tc>
          <w:tcPr>
            <w:tcW w:w="702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《黄帝内经》读书感悟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优秀奖</w:t>
            </w:r>
          </w:p>
        </w:tc>
      </w:tr>
    </w:tbl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</w:p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</w:p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</w:p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二、学校推荐参加全国征文大赛，作品通过校级审核学生名单</w:t>
      </w:r>
    </w:p>
    <w:tbl>
      <w:tblPr>
        <w:tblW w:w="142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8"/>
        <w:gridCol w:w="3522"/>
        <w:gridCol w:w="1620"/>
        <w:gridCol w:w="8100"/>
      </w:tblGrid>
      <w:tr w:rsidR="00EB1C5B">
        <w:trPr>
          <w:tblHeader/>
        </w:trPr>
        <w:tc>
          <w:tcPr>
            <w:tcW w:w="978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编号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作者姓名</w:t>
            </w:r>
          </w:p>
        </w:tc>
        <w:tc>
          <w:tcPr>
            <w:tcW w:w="8100" w:type="dxa"/>
          </w:tcPr>
          <w:p w:rsidR="00EB1C5B" w:rsidRDefault="00EB1C5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文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章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题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目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14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中西医实验班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薛婧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《黄帝内经》感悟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13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针推实验班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任金丽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_GB2312" w:eastAsia="仿宋_GB2312" w:hAnsi="Calibri" w:cs="仿宋_GB2312" w:hint="eastAsia"/>
                <w:bCs/>
                <w:sz w:val="28"/>
                <w:szCs w:val="28"/>
              </w:rPr>
              <w:t>经明，医道方明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12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中西医实验班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王桂彬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黄帝内经“三焦”有形论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13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级中医</w:t>
            </w:r>
            <w:r>
              <w:rPr>
                <w:rFonts w:ascii="仿宋_GB2312" w:eastAsia="仿宋_GB2312" w:hAnsi="Calibri"/>
                <w:sz w:val="28"/>
                <w:szCs w:val="28"/>
              </w:rPr>
              <w:t>4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王慧珍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小言《黄帝内经》与我对中医的拙见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13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级中医定向班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王春平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浅谈内经之阴阳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6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研究生部</w:t>
            </w:r>
            <w:r>
              <w:rPr>
                <w:rFonts w:ascii="仿宋_GB2312" w:eastAsia="仿宋_GB2312" w:hAnsi="Calibri"/>
                <w:sz w:val="28"/>
                <w:szCs w:val="28"/>
              </w:rPr>
              <w:t>2014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级研究生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邓祥露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从《内经》走进儿童肾病综合征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7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14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中医实验班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杜毓洁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悦读《内经》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享受其中</w:t>
            </w:r>
          </w:p>
        </w:tc>
      </w:tr>
      <w:tr w:rsidR="00EB1C5B">
        <w:tc>
          <w:tcPr>
            <w:tcW w:w="978" w:type="dxa"/>
          </w:tcPr>
          <w:p w:rsidR="00EB1C5B" w:rsidRDefault="00EB1C5B"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</w:t>
            </w:r>
          </w:p>
        </w:tc>
        <w:tc>
          <w:tcPr>
            <w:tcW w:w="3522" w:type="dxa"/>
          </w:tcPr>
          <w:p w:rsidR="00EB1C5B" w:rsidRDefault="00EB1C5B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14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级中西医</w:t>
            </w:r>
            <w:r>
              <w:rPr>
                <w:rFonts w:ascii="仿宋_GB2312" w:eastAsia="仿宋_GB2312" w:hAnsi="Calibri"/>
                <w:sz w:val="28"/>
                <w:szCs w:val="28"/>
              </w:rPr>
              <w:t>1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班</w:t>
            </w:r>
          </w:p>
        </w:tc>
        <w:tc>
          <w:tcPr>
            <w:tcW w:w="1620" w:type="dxa"/>
          </w:tcPr>
          <w:p w:rsidR="00EB1C5B" w:rsidRDefault="00EB1C5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李晓慧</w:t>
            </w:r>
          </w:p>
        </w:tc>
        <w:tc>
          <w:tcPr>
            <w:tcW w:w="8100" w:type="dxa"/>
          </w:tcPr>
          <w:p w:rsidR="00EB1C5B" w:rsidRDefault="00EB1C5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读书心得</w:t>
            </w:r>
            <w:r>
              <w:rPr>
                <w:rFonts w:ascii="仿宋" w:eastAsia="仿宋" w:hAnsi="仿宋"/>
                <w:sz w:val="28"/>
                <w:szCs w:val="28"/>
              </w:rPr>
              <w:t>——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之《黄帝内经》灵兰秘典论</w:t>
            </w:r>
          </w:p>
        </w:tc>
      </w:tr>
    </w:tbl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仿宋" w:eastAsia="仿宋" w:hAnsi="仿宋"/>
          <w:sz w:val="28"/>
          <w:szCs w:val="28"/>
        </w:rPr>
        <w:t xml:space="preserve">                                                                   </w:t>
      </w:r>
    </w:p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 xml:space="preserve">                                                                      </w:t>
      </w:r>
      <w:r>
        <w:rPr>
          <w:rFonts w:ascii="黑体" w:eastAsia="黑体" w:hAnsi="黑体" w:hint="eastAsia"/>
          <w:bCs/>
          <w:sz w:val="32"/>
          <w:szCs w:val="32"/>
        </w:rPr>
        <w:t>教务处</w:t>
      </w:r>
    </w:p>
    <w:p w:rsidR="00EB1C5B" w:rsidRDefault="00EB1C5B">
      <w:pPr>
        <w:spacing w:line="50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 xml:space="preserve">                                                                    2016</w:t>
      </w:r>
      <w:r>
        <w:rPr>
          <w:rFonts w:ascii="黑体" w:eastAsia="黑体" w:hAnsi="黑体" w:hint="eastAsia"/>
          <w:bCs/>
          <w:sz w:val="32"/>
          <w:szCs w:val="32"/>
        </w:rPr>
        <w:t>年</w:t>
      </w:r>
      <w:r>
        <w:rPr>
          <w:rFonts w:ascii="黑体" w:eastAsia="黑体" w:hAnsi="黑体"/>
          <w:bCs/>
          <w:sz w:val="32"/>
          <w:szCs w:val="32"/>
        </w:rPr>
        <w:t>10</w:t>
      </w:r>
      <w:r>
        <w:rPr>
          <w:rFonts w:ascii="黑体" w:eastAsia="黑体" w:hAnsi="黑体" w:hint="eastAsia"/>
          <w:bCs/>
          <w:sz w:val="32"/>
          <w:szCs w:val="32"/>
        </w:rPr>
        <w:t>月</w:t>
      </w:r>
    </w:p>
    <w:p w:rsidR="00EB1C5B" w:rsidRDefault="00EB1C5B">
      <w:pPr>
        <w:rPr>
          <w:rFonts w:ascii="仿宋" w:eastAsia="仿宋" w:hAnsi="仿宋"/>
          <w:sz w:val="28"/>
          <w:szCs w:val="28"/>
        </w:rPr>
      </w:pPr>
    </w:p>
    <w:sectPr w:rsidR="00EB1C5B" w:rsidSect="009B44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C5B" w:rsidRDefault="00EB1C5B" w:rsidP="009B44A9">
      <w:r>
        <w:separator/>
      </w:r>
    </w:p>
  </w:endnote>
  <w:endnote w:type="continuationSeparator" w:id="0">
    <w:p w:rsidR="00EB1C5B" w:rsidRDefault="00EB1C5B" w:rsidP="009B4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C5B" w:rsidRDefault="00EB1C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C5B" w:rsidRDefault="00EB1C5B">
    <w:pPr>
      <w:pStyle w:val="Footer"/>
      <w:jc w:val="center"/>
    </w:pPr>
    <w:fldSimple w:instr="PAGE   \* MERGEFORMAT">
      <w:r w:rsidRPr="00B46724">
        <w:rPr>
          <w:noProof/>
          <w:lang w:val="zh-CN"/>
        </w:rPr>
        <w:t>1</w:t>
      </w:r>
    </w:fldSimple>
  </w:p>
  <w:p w:rsidR="00EB1C5B" w:rsidRDefault="00EB1C5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C5B" w:rsidRDefault="00EB1C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C5B" w:rsidRDefault="00EB1C5B" w:rsidP="009B44A9">
      <w:r>
        <w:separator/>
      </w:r>
    </w:p>
  </w:footnote>
  <w:footnote w:type="continuationSeparator" w:id="0">
    <w:p w:rsidR="00EB1C5B" w:rsidRDefault="00EB1C5B" w:rsidP="009B4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C5B" w:rsidRDefault="00EB1C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C5B" w:rsidRDefault="00EB1C5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C5B" w:rsidRDefault="00EB1C5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cfxxhP2V5mI9Is/uy/KvzO1zqoM=" w:salt="OGe01HXnlMddrB86Avi79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E6D"/>
    <w:rsid w:val="00012DD6"/>
    <w:rsid w:val="0002467A"/>
    <w:rsid w:val="0007061D"/>
    <w:rsid w:val="00077ED8"/>
    <w:rsid w:val="0008514F"/>
    <w:rsid w:val="000D7269"/>
    <w:rsid w:val="000E4995"/>
    <w:rsid w:val="000F3DA0"/>
    <w:rsid w:val="00106C33"/>
    <w:rsid w:val="0015453B"/>
    <w:rsid w:val="00165361"/>
    <w:rsid w:val="0019030B"/>
    <w:rsid w:val="001D0859"/>
    <w:rsid w:val="001F6A6F"/>
    <w:rsid w:val="00216C93"/>
    <w:rsid w:val="00217764"/>
    <w:rsid w:val="00227504"/>
    <w:rsid w:val="00235BD2"/>
    <w:rsid w:val="002468AE"/>
    <w:rsid w:val="00255C8B"/>
    <w:rsid w:val="00265870"/>
    <w:rsid w:val="00290543"/>
    <w:rsid w:val="002D72BE"/>
    <w:rsid w:val="002E32C6"/>
    <w:rsid w:val="002F19BA"/>
    <w:rsid w:val="00306662"/>
    <w:rsid w:val="0031509F"/>
    <w:rsid w:val="003B67CC"/>
    <w:rsid w:val="003C65F8"/>
    <w:rsid w:val="003F3BDE"/>
    <w:rsid w:val="0045127C"/>
    <w:rsid w:val="00493E8D"/>
    <w:rsid w:val="004B1B4E"/>
    <w:rsid w:val="004D483C"/>
    <w:rsid w:val="004F23DA"/>
    <w:rsid w:val="004F38B4"/>
    <w:rsid w:val="00504667"/>
    <w:rsid w:val="00516E1E"/>
    <w:rsid w:val="00520E8A"/>
    <w:rsid w:val="00524B5D"/>
    <w:rsid w:val="005376E2"/>
    <w:rsid w:val="00560EEA"/>
    <w:rsid w:val="005618D1"/>
    <w:rsid w:val="00581B59"/>
    <w:rsid w:val="005A3556"/>
    <w:rsid w:val="005D1206"/>
    <w:rsid w:val="005D4AE4"/>
    <w:rsid w:val="005D50B6"/>
    <w:rsid w:val="005E0234"/>
    <w:rsid w:val="005F56D7"/>
    <w:rsid w:val="006268C8"/>
    <w:rsid w:val="006469C2"/>
    <w:rsid w:val="0065765E"/>
    <w:rsid w:val="00676926"/>
    <w:rsid w:val="00681F09"/>
    <w:rsid w:val="006B042A"/>
    <w:rsid w:val="00724254"/>
    <w:rsid w:val="00767F70"/>
    <w:rsid w:val="0077631D"/>
    <w:rsid w:val="007953A8"/>
    <w:rsid w:val="007A3BAB"/>
    <w:rsid w:val="007B3C74"/>
    <w:rsid w:val="007C168A"/>
    <w:rsid w:val="007F1028"/>
    <w:rsid w:val="00802346"/>
    <w:rsid w:val="00830438"/>
    <w:rsid w:val="00844DDB"/>
    <w:rsid w:val="00862861"/>
    <w:rsid w:val="00876A6C"/>
    <w:rsid w:val="008B00D0"/>
    <w:rsid w:val="008F2EED"/>
    <w:rsid w:val="009057FD"/>
    <w:rsid w:val="00932FE2"/>
    <w:rsid w:val="00953A72"/>
    <w:rsid w:val="00971CFE"/>
    <w:rsid w:val="00992DAC"/>
    <w:rsid w:val="009B44A9"/>
    <w:rsid w:val="009D0C68"/>
    <w:rsid w:val="009E6344"/>
    <w:rsid w:val="00A11B54"/>
    <w:rsid w:val="00A374B9"/>
    <w:rsid w:val="00A50245"/>
    <w:rsid w:val="00A515EA"/>
    <w:rsid w:val="00A524B1"/>
    <w:rsid w:val="00A77DBF"/>
    <w:rsid w:val="00AA1AA3"/>
    <w:rsid w:val="00AA51A8"/>
    <w:rsid w:val="00AA78A9"/>
    <w:rsid w:val="00AC45F2"/>
    <w:rsid w:val="00AD0E6D"/>
    <w:rsid w:val="00B27F10"/>
    <w:rsid w:val="00B44E0A"/>
    <w:rsid w:val="00B46724"/>
    <w:rsid w:val="00B7485F"/>
    <w:rsid w:val="00B84FAF"/>
    <w:rsid w:val="00BB6B8E"/>
    <w:rsid w:val="00BE4DDC"/>
    <w:rsid w:val="00C05995"/>
    <w:rsid w:val="00C0649E"/>
    <w:rsid w:val="00C109C9"/>
    <w:rsid w:val="00C845FF"/>
    <w:rsid w:val="00C907E5"/>
    <w:rsid w:val="00C96FF5"/>
    <w:rsid w:val="00CA661A"/>
    <w:rsid w:val="00CE141A"/>
    <w:rsid w:val="00D560EA"/>
    <w:rsid w:val="00D60BBA"/>
    <w:rsid w:val="00D7071A"/>
    <w:rsid w:val="00D75B10"/>
    <w:rsid w:val="00D805D4"/>
    <w:rsid w:val="00DA51E4"/>
    <w:rsid w:val="00E349A7"/>
    <w:rsid w:val="00E51FC9"/>
    <w:rsid w:val="00EA0C93"/>
    <w:rsid w:val="00EA64B2"/>
    <w:rsid w:val="00EB1C5B"/>
    <w:rsid w:val="00EB7451"/>
    <w:rsid w:val="00F17644"/>
    <w:rsid w:val="00F24F08"/>
    <w:rsid w:val="00F452CD"/>
    <w:rsid w:val="00F637A4"/>
    <w:rsid w:val="00F71B38"/>
    <w:rsid w:val="00FC3A77"/>
    <w:rsid w:val="00FD4297"/>
    <w:rsid w:val="258D7C83"/>
    <w:rsid w:val="63ED73B2"/>
    <w:rsid w:val="69850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4A9"/>
    <w:pPr>
      <w:widowControl w:val="0"/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B44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4A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B4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B44A9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B4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44A9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9B44A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B44A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9B44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122</Words>
  <Characters>702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GZH</dc:creator>
  <cp:keywords/>
  <dc:description/>
  <cp:lastModifiedBy>X</cp:lastModifiedBy>
  <cp:revision>73</cp:revision>
  <cp:lastPrinted>2016-03-30T01:26:00Z</cp:lastPrinted>
  <dcterms:created xsi:type="dcterms:W3CDTF">2016-01-05T01:49:00Z</dcterms:created>
  <dcterms:modified xsi:type="dcterms:W3CDTF">2016-10-10T05:23:00Z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