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金针杯加分名单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根据第五版小秘书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五．学生素质评价体系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（三）专业素质. 1、专业兴趣、专业思想、专业提升 ；（1）、参加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组织的专业素质类活动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+1分/人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名单如下：</w:t>
      </w:r>
    </w:p>
    <w:p>
      <w:pPr>
        <w:ind w:left="4830" w:hanging="6465" w:hangingChars="230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第四临床学院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16级中西医2班 张宏亮 张晓丽 胡雪 朱豆豆 张楠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16级中西医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薛媚 李维旭 张正姗 王书婷 田崟德 王思琦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16级中西医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范雅洁 南琳 王佳林 俞蒙洁 王昭 钟鑫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16级中西医实验班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梁金伟 刘昕月 杨硕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17级中西医1班 张清哲 王飞梅 杨佳佳 高凡杰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17级中西医2班 李霄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17级中西医3班 刘云 李欣鑫 张雨雨 黄燕云 孙佩飞 宋晨冉</w:t>
      </w:r>
    </w:p>
    <w:p>
      <w:pPr>
        <w:ind w:firstLine="2400" w:firstLineChars="8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闫神斗 白欣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17级中西医4班 常浩杰 刘同伟 吕鑫良 李晓丽 刘俏涓 </w:t>
      </w:r>
    </w:p>
    <w:p>
      <w:pPr>
        <w:ind w:firstLine="2400" w:firstLineChars="8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高纯华 郭晨阳 李敏聪 焦雨聪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17级中西医5班 李爱平 付非凡 李龙辉 戴世杰 温家宝 </w:t>
      </w:r>
    </w:p>
    <w:p>
      <w:pPr>
        <w:ind w:firstLine="2400" w:firstLineChars="8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张粲粲 赵武 邓小梅 郝如林 强淑敏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17级中西医实验班 唐立浩 陈雪 张煜悦 任少键 解王格 石颖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18级中西医1班 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孔维鑫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18级中西医二班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郭佳骐 崇海云 白佳靖 王燕珍 梁珺琦</w:t>
      </w:r>
    </w:p>
    <w:p>
      <w:pPr>
        <w:ind w:firstLine="2400" w:firstLineChars="8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石凤清 王晶晶 原凌云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18级中西医3班 胡清睿 郭智月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18级中西医4班 王逸飞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18级中西医5班 王悦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19级中西医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张乐乐 句玲 刘英 尹帅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19级中西医2班 薄浩浩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19级中西医4班 吴雨虹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19级中西医6班 羊冠精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382320"/>
    <w:rsid w:val="29004A95"/>
    <w:rsid w:val="41890237"/>
    <w:rsid w:val="620E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file:\C:\Users\&#40857;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323</Words>
  <Characters>338</Characters>
  <Paragraphs>28</Paragraphs>
  <TotalTime>19</TotalTime>
  <ScaleCrop>false</ScaleCrop>
  <LinksUpToDate>false</LinksUpToDate>
  <CharactersWithSpaces>943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2018-08-28T05:32:00Z</dcterms:created>
  <dc:creator>龙</dc:creator>
  <cp:lastModifiedBy>Lenovo</cp:lastModifiedBy>
  <dcterms:modified xsi:type="dcterms:W3CDTF">2020-09-08T15:38:01Z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